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C5B" w:rsidRPr="00682DF9" w:rsidP="00522C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22C5B" w:rsidRPr="00F21EA3" w:rsidP="00522C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522C5B" w:rsidRPr="00F21EA3" w:rsidP="00522C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21EA3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140-</w:t>
      </w:r>
      <w:r w:rsidRPr="00F21EA3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>1</w:t>
      </w:r>
      <w:r w:rsidRPr="00F21EA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522C5B" w:rsidRPr="00522C5B" w:rsidP="00522C5B">
      <w:pPr>
        <w:spacing w:after="0" w:line="240" w:lineRule="auto"/>
        <w:ind w:left="5664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342093">
        <w:rPr>
          <w:rFonts w:ascii="Tahoma" w:hAnsi="Tahoma" w:cs="Tahoma"/>
          <w:b/>
          <w:bCs/>
          <w:sz w:val="20"/>
          <w:szCs w:val="20"/>
        </w:rPr>
        <w:t>86MS0021-01-2024-000128-49</w:t>
      </w:r>
    </w:p>
    <w:p w:rsidR="00522C5B" w:rsidRPr="004D54B2" w:rsidP="0052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2C5B" w:rsidRPr="004D54B2" w:rsidP="0052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RPr="004D54B2" w:rsidP="0052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       г. Нижневартовск                                                    </w:t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07 февраля  2024</w:t>
      </w:r>
      <w:r w:rsidRPr="004D5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522C5B" w:rsidRPr="004D54B2" w:rsidP="00522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Вдовина О.В., </w:t>
      </w:r>
      <w:r w:rsidRPr="004D54B2">
        <w:rPr>
          <w:rFonts w:ascii="Times New Roman" w:hAnsi="Times New Roman" w:cs="Times New Roman"/>
          <w:sz w:val="28"/>
          <w:szCs w:val="28"/>
        </w:rPr>
        <w:t>находящийся по адресу ул. Нефтяников, 6, г. Нижневартовск,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рассмотрев дело об админист</w:t>
      </w:r>
      <w:r w:rsidRPr="004D54B2">
        <w:rPr>
          <w:rFonts w:ascii="Times New Roman" w:hAnsi="Times New Roman" w:cs="Times New Roman"/>
          <w:sz w:val="28"/>
          <w:szCs w:val="28"/>
        </w:rPr>
        <w:t xml:space="preserve">ративном правонарушении, предусмотренном ч.2 ст. 12.2 Кодекса РФ об административных правонарушениях  в отношении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 Анварбека Руслановича</w:t>
      </w:r>
      <w:r w:rsidRPr="004D54B2">
        <w:rPr>
          <w:rFonts w:ascii="Times New Roman" w:hAnsi="Times New Roman" w:cs="Times New Roman"/>
          <w:sz w:val="28"/>
          <w:szCs w:val="28"/>
        </w:rPr>
        <w:t xml:space="preserve">,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Pr="004D54B2">
        <w:rPr>
          <w:rFonts w:ascii="Times New Roman" w:hAnsi="Times New Roman" w:cs="Times New Roman"/>
          <w:sz w:val="28"/>
          <w:szCs w:val="28"/>
        </w:rPr>
        <w:t>г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ода рождения, уроженца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Р.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неработающего,   зарегистрированного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и проживающего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кв.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в/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RPr="004D54B2" w:rsidP="00522C5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УСТАНОВИЛ: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P="00522C5B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А.Р., 31.12.2023 </w:t>
      </w:r>
      <w:r w:rsidRPr="004D54B2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 xml:space="preserve">11:35 </w:t>
      </w:r>
      <w:r w:rsidRPr="004D54B2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в районе д. 36 по ул. Ханты-Манс</w:t>
      </w:r>
      <w:r w:rsidR="008C4E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йской г. Нижневартовска, </w:t>
      </w:r>
      <w:r w:rsidRPr="004D54B2">
        <w:rPr>
          <w:rFonts w:ascii="Times New Roman" w:hAnsi="Times New Roman" w:cs="Times New Roman"/>
          <w:sz w:val="28"/>
          <w:szCs w:val="28"/>
        </w:rPr>
        <w:t xml:space="preserve"> управлял автомобилем «</w:t>
      </w:r>
      <w:r>
        <w:rPr>
          <w:rFonts w:ascii="Times New Roman" w:hAnsi="Times New Roman" w:cs="Times New Roman"/>
          <w:sz w:val="28"/>
          <w:szCs w:val="28"/>
        </w:rPr>
        <w:t>Форд Фьюжн»,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знак 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государственными регистрационными знаками, оборудованными с примен</w:t>
      </w:r>
      <w:r w:rsidR="008C4EFA">
        <w:rPr>
          <w:rFonts w:ascii="Times New Roman" w:hAnsi="Times New Roman" w:cs="Times New Roman"/>
          <w:bCs/>
          <w:sz w:val="28"/>
          <w:szCs w:val="28"/>
        </w:rPr>
        <w:t>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материалов, препятствующих их идентификации (с использованием снега).</w:t>
      </w:r>
    </w:p>
    <w:p w:rsidR="00522C5B" w:rsidRPr="00522C5B" w:rsidP="00522C5B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C5B">
        <w:rPr>
          <w:rFonts w:ascii="Times New Roman" w:hAnsi="Times New Roman" w:cs="Times New Roman"/>
          <w:color w:val="FF0000"/>
          <w:sz w:val="28"/>
          <w:szCs w:val="28"/>
        </w:rPr>
        <w:t>Магомедов А.Р. на рассмотрение дела об административном правонарушении не явил</w:t>
      </w:r>
      <w:r w:rsidRPr="00522C5B">
        <w:rPr>
          <w:rFonts w:ascii="Times New Roman" w:hAnsi="Times New Roman" w:cs="Times New Roman"/>
          <w:color w:val="FF0000"/>
          <w:sz w:val="28"/>
          <w:szCs w:val="28"/>
        </w:rPr>
        <w:t>ся, извещен надлежащим образом.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5B">
        <w:rPr>
          <w:rFonts w:ascii="Times New Roman" w:hAnsi="Times New Roman" w:cs="Times New Roman"/>
          <w:color w:val="FF0000"/>
          <w:sz w:val="28"/>
          <w:szCs w:val="28"/>
        </w:rPr>
        <w:t xml:space="preserve">Мировой судья, исследовав </w:t>
      </w:r>
      <w:r w:rsidRPr="004D54B2">
        <w:rPr>
          <w:rFonts w:ascii="Times New Roman" w:hAnsi="Times New Roman" w:cs="Times New Roman"/>
          <w:sz w:val="28"/>
          <w:szCs w:val="28"/>
        </w:rPr>
        <w:t xml:space="preserve">доказательства по делу, приходит к следующему.  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/document/1305770/entry/2031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>ксплуатации и обязанностями должностных лиц по обеспечению безопасности дорожного движения.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</w:t>
      </w:r>
      <w:r w:rsidRPr="004D54B2">
        <w:rPr>
          <w:rFonts w:ascii="Times New Roman" w:hAnsi="Times New Roman" w:cs="Times New Roman"/>
          <w:sz w:val="28"/>
          <w:szCs w:val="28"/>
        </w:rPr>
        <w:t xml:space="preserve">ния, утвержденных </w:t>
      </w:r>
      <w:hyperlink r:id="rId6" w:anchor="/document/1305770/entry/0" w:history="1">
        <w:r w:rsidRPr="004D54B2">
          <w:rPr>
            <w:rStyle w:val="Hyperlink"/>
            <w:rFonts w:ascii="Times New Roman" w:hAnsi="Times New Roman" w:cs="Times New Roman"/>
            <w:color w:val="551A8B"/>
            <w:sz w:val="28"/>
            <w:szCs w:val="28"/>
          </w:rPr>
          <w:t>постановлением</w:t>
        </w:r>
      </w:hyperlink>
      <w:r w:rsidRPr="004D54B2">
        <w:rPr>
          <w:rFonts w:ascii="Times New Roman" w:hAnsi="Times New Roman" w:cs="Times New Roman"/>
          <w:color w:val="22272F"/>
          <w:sz w:val="28"/>
          <w:szCs w:val="28"/>
        </w:rPr>
        <w:t> Совета Министров Правительства РФ от 23 октября 1993 г. N 1090</w:t>
      </w:r>
      <w:r w:rsidRPr="004D54B2">
        <w:rPr>
          <w:rFonts w:ascii="Times New Roman" w:hAnsi="Times New Roman" w:cs="Times New Roman"/>
          <w:sz w:val="28"/>
          <w:szCs w:val="28"/>
        </w:rPr>
        <w:t>, на механических транспортных средствах и прицепах должны быть установлены на предусмотре</w:t>
      </w:r>
      <w:r w:rsidRPr="004D54B2">
        <w:rPr>
          <w:rFonts w:ascii="Times New Roman" w:hAnsi="Times New Roman" w:cs="Times New Roman"/>
          <w:sz w:val="28"/>
          <w:szCs w:val="28"/>
        </w:rPr>
        <w:t>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</w:t>
      </w:r>
      <w:r w:rsidRPr="004D54B2">
        <w:rPr>
          <w:rFonts w:ascii="Times New Roman" w:hAnsi="Times New Roman" w:cs="Times New Roman"/>
          <w:sz w:val="28"/>
          <w:szCs w:val="28"/>
        </w:rPr>
        <w:t>ационные знаки.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</w:t>
      </w:r>
      <w:r w:rsidRPr="004D54B2">
        <w:rPr>
          <w:rFonts w:ascii="Times New Roman" w:hAnsi="Times New Roman" w:cs="Times New Roman"/>
          <w:sz w:val="28"/>
          <w:szCs w:val="28"/>
        </w:rPr>
        <w:t xml:space="preserve">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</w:t>
      </w:r>
      <w:r w:rsidRPr="004D54B2">
        <w:rPr>
          <w:rFonts w:ascii="Times New Roman" w:hAnsi="Times New Roman" w:cs="Times New Roman"/>
          <w:sz w:val="28"/>
          <w:szCs w:val="28"/>
        </w:rPr>
        <w:t>оборудованными с применением устройств или материалов, препятствующих идентификации государств</w:t>
      </w:r>
      <w:r w:rsidRPr="004D54B2">
        <w:rPr>
          <w:rFonts w:ascii="Times New Roman" w:hAnsi="Times New Roman" w:cs="Times New Roman"/>
          <w:sz w:val="28"/>
          <w:szCs w:val="28"/>
        </w:rPr>
        <w:t>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Объективную сторону сос</w:t>
      </w:r>
      <w:r w:rsidRPr="004D54B2">
        <w:rPr>
          <w:rFonts w:ascii="Times New Roman" w:hAnsi="Times New Roman" w:cs="Times New Roman"/>
          <w:sz w:val="28"/>
          <w:szCs w:val="28"/>
        </w:rPr>
        <w:t xml:space="preserve">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    </w:t>
      </w:r>
    </w:p>
    <w:p w:rsidR="00522C5B" w:rsidRPr="004D54B2" w:rsidP="00522C5B">
      <w:pPr>
        <w:pStyle w:val="BodyTextIndent"/>
        <w:tabs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Из протокола 86 ХМ № </w:t>
      </w:r>
      <w:r>
        <w:rPr>
          <w:rFonts w:ascii="Times New Roman" w:hAnsi="Times New Roman" w:cs="Times New Roman"/>
          <w:sz w:val="28"/>
          <w:szCs w:val="28"/>
        </w:rPr>
        <w:t>538176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</w:t>
      </w:r>
      <w:r w:rsidRPr="004D54B2">
        <w:rPr>
          <w:rFonts w:ascii="Times New Roman" w:hAnsi="Times New Roman" w:cs="Times New Roman"/>
          <w:sz w:val="28"/>
          <w:szCs w:val="28"/>
        </w:rPr>
        <w:t xml:space="preserve">шении от </w:t>
      </w:r>
      <w:r>
        <w:rPr>
          <w:rFonts w:ascii="Times New Roman" w:hAnsi="Times New Roman" w:cs="Times New Roman"/>
          <w:sz w:val="28"/>
          <w:szCs w:val="28"/>
        </w:rPr>
        <w:t>31.12.2023</w:t>
      </w:r>
      <w:r w:rsidRPr="004D54B2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Магомедову А.Р.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</w:t>
      </w:r>
      <w:r>
        <w:rPr>
          <w:rFonts w:ascii="Times New Roman" w:hAnsi="Times New Roman" w:cs="Times New Roman"/>
          <w:sz w:val="28"/>
          <w:szCs w:val="28"/>
        </w:rPr>
        <w:t>о чем имеется ег</w:t>
      </w:r>
      <w:r>
        <w:rPr>
          <w:rFonts w:ascii="Times New Roman" w:hAnsi="Times New Roman" w:cs="Times New Roman"/>
          <w:sz w:val="28"/>
          <w:szCs w:val="28"/>
        </w:rPr>
        <w:t>о подпись,  замечаний не указал.</w:t>
      </w:r>
    </w:p>
    <w:p w:rsidR="00522C5B" w:rsidP="00522C5B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видеофиксации</w:t>
      </w:r>
      <w:r w:rsidRPr="004D54B2">
        <w:rPr>
          <w:rFonts w:ascii="Times New Roman" w:hAnsi="Times New Roman" w:cs="Times New Roman"/>
          <w:sz w:val="28"/>
          <w:szCs w:val="28"/>
        </w:rPr>
        <w:t xml:space="preserve">  усматривается, что транспортное средство «</w:t>
      </w:r>
      <w:r>
        <w:rPr>
          <w:rFonts w:ascii="Times New Roman" w:hAnsi="Times New Roman" w:cs="Times New Roman"/>
          <w:sz w:val="28"/>
          <w:szCs w:val="28"/>
        </w:rPr>
        <w:t xml:space="preserve">Форд Фьюжн», государственный регистрационный знак  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77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4B2">
        <w:rPr>
          <w:rFonts w:ascii="Times New Roman" w:hAnsi="Times New Roman" w:cs="Times New Roman"/>
          <w:sz w:val="28"/>
          <w:szCs w:val="28"/>
        </w:rPr>
        <w:t xml:space="preserve">осуществляет движение </w:t>
      </w:r>
      <w:r>
        <w:rPr>
          <w:rFonts w:ascii="Times New Roman" w:hAnsi="Times New Roman" w:cs="Times New Roman"/>
          <w:bCs/>
          <w:sz w:val="28"/>
          <w:szCs w:val="28"/>
        </w:rPr>
        <w:t>с государственными регистрационными знаками, оборудованными с примен</w:t>
      </w:r>
      <w:r w:rsidR="008C4EFA">
        <w:rPr>
          <w:rFonts w:ascii="Times New Roman" w:hAnsi="Times New Roman" w:cs="Times New Roman"/>
          <w:bCs/>
          <w:sz w:val="28"/>
          <w:szCs w:val="28"/>
        </w:rPr>
        <w:t>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материалов, препятствующих их идентификации (с использованием снега).</w:t>
      </w:r>
    </w:p>
    <w:p w:rsidR="00522C5B" w:rsidRPr="004D54B2" w:rsidP="0052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Следовательно, деяние, совершенное </w:t>
      </w:r>
      <w:r>
        <w:rPr>
          <w:rFonts w:ascii="Times New Roman" w:hAnsi="Times New Roman" w:cs="Times New Roman"/>
          <w:sz w:val="28"/>
          <w:szCs w:val="28"/>
        </w:rPr>
        <w:t>Магомедовым А.Р.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образует состав административного правонарушения, предусмотренного </w:t>
      </w:r>
      <w:hyperlink r:id="rId7" w:history="1">
        <w:r w:rsidRPr="004D54B2">
          <w:rPr>
            <w:rFonts w:ascii="Times New Roman" w:hAnsi="Times New Roman" w:cs="Times New Roman"/>
            <w:sz w:val="28"/>
            <w:szCs w:val="28"/>
          </w:rPr>
          <w:t>ч. 2 ст. 12.2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Ро</w:t>
      </w:r>
      <w:r w:rsidRPr="004D54B2">
        <w:rPr>
          <w:rFonts w:ascii="Times New Roman" w:hAnsi="Times New Roman" w:cs="Times New Roman"/>
          <w:sz w:val="28"/>
          <w:szCs w:val="28"/>
        </w:rPr>
        <w:t>ссийской Федерации об административных правонарушениях.</w:t>
      </w:r>
    </w:p>
    <w:p w:rsidR="00522C5B" w:rsidRPr="004D54B2" w:rsidP="00522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Мировой судья, изучив и оценив все доказательства по делу в их совокупности по правилам ст. 26.11 Кодекса РФ об административных правонарушениях, считает, что вина </w:t>
      </w:r>
      <w:r>
        <w:rPr>
          <w:rFonts w:ascii="Times New Roman" w:hAnsi="Times New Roman" w:cs="Times New Roman"/>
          <w:sz w:val="28"/>
          <w:szCs w:val="28"/>
        </w:rPr>
        <w:t xml:space="preserve">Магомедова А.Р. </w:t>
      </w:r>
      <w:r w:rsidRPr="004D54B2">
        <w:rPr>
          <w:rFonts w:ascii="Times New Roman" w:hAnsi="Times New Roman" w:cs="Times New Roman"/>
          <w:sz w:val="28"/>
          <w:szCs w:val="28"/>
        </w:rPr>
        <w:t>доказана материалами</w:t>
      </w:r>
      <w:r w:rsidRPr="004D54B2">
        <w:rPr>
          <w:rFonts w:ascii="Times New Roman" w:hAnsi="Times New Roman" w:cs="Times New Roman"/>
          <w:sz w:val="28"/>
          <w:szCs w:val="28"/>
        </w:rPr>
        <w:t xml:space="preserve"> дела и квалифицирует его действия по ч. 2 ст. 12.2 Кодекса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522C5B" w:rsidRPr="004D54B2" w:rsidP="00522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Собранные по делу доказательства соответствуют требованиям, установленным </w:t>
      </w:r>
      <w:hyperlink r:id="rId8" w:history="1">
        <w:r w:rsidRPr="004D54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</w:t>
      </w:r>
      <w:r w:rsidRPr="004D54B2">
        <w:rPr>
          <w:rFonts w:ascii="Times New Roman" w:hAnsi="Times New Roman" w:cs="Times New Roman"/>
          <w:sz w:val="28"/>
          <w:szCs w:val="28"/>
        </w:rPr>
        <w:t xml:space="preserve">нных недостатков, влекущих невозможность использования в качестве доказательств, материалы дела не содержат.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</w:t>
      </w:r>
      <w:r w:rsidRPr="004D54B2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522C5B" w:rsidRPr="004D54B2" w:rsidP="00522C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 отсутствие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обстоятельств, смягчающих и отягчающих административную ответственность,  приходит к выводу, что наказание возможно назначить в виде административного штрафа. </w:t>
      </w:r>
    </w:p>
    <w:p w:rsidR="00522C5B" w:rsidRPr="004D54B2" w:rsidP="00522C5B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29.9, 29.10, 32.2 Кодекса РФ об административн</w:t>
      </w:r>
      <w:r w:rsidRPr="004D54B2">
        <w:rPr>
          <w:rFonts w:ascii="Times New Roman" w:hAnsi="Times New Roman" w:cs="Times New Roman"/>
          <w:sz w:val="28"/>
          <w:szCs w:val="28"/>
        </w:rPr>
        <w:t>ых правонарушениях, мировой судья</w:t>
      </w:r>
    </w:p>
    <w:p w:rsidR="00522C5B" w:rsidRPr="004D54B2" w:rsidP="00522C5B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RPr="004D54B2" w:rsidP="00522C5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ПОСТАНОВИЛ:  </w:t>
      </w:r>
    </w:p>
    <w:p w:rsidR="00522C5B" w:rsidRPr="004D54B2" w:rsidP="00522C5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C5B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 Анварбека Руслановича</w:t>
      </w:r>
      <w:r w:rsidRPr="004D54B2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РФ об административных правонарушениях, и назначить наказание в ви</w:t>
      </w:r>
      <w:r w:rsidRPr="004D54B2">
        <w:rPr>
          <w:rFonts w:ascii="Times New Roman" w:hAnsi="Times New Roman" w:cs="Times New Roman"/>
          <w:sz w:val="28"/>
          <w:szCs w:val="28"/>
        </w:rPr>
        <w:t xml:space="preserve">де административного штрафа в размере 5 000 (пяти тысяч) рублей.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Штраф подлежит уплате в УФК по Ханты - Мансийскому автономному округу-Югре (УМВД России по ХМАО-Югре), КПП 860101001, ИНН 8601010390, ОКТМО 718</w:t>
      </w:r>
      <w:r>
        <w:rPr>
          <w:rFonts w:ascii="Times New Roman" w:hAnsi="Times New Roman" w:cs="Times New Roman"/>
          <w:sz w:val="28"/>
          <w:szCs w:val="28"/>
        </w:rPr>
        <w:t>75000</w:t>
      </w:r>
      <w:r w:rsidRPr="004D54B2">
        <w:rPr>
          <w:rFonts w:ascii="Times New Roman" w:hAnsi="Times New Roman" w:cs="Times New Roman"/>
          <w:sz w:val="28"/>
          <w:szCs w:val="28"/>
        </w:rPr>
        <w:t xml:space="preserve">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БИК 007162163, КБК 18811601123010001140, УИН 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188104862</w:t>
      </w:r>
      <w:r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0</w:t>
      </w:r>
      <w:r>
        <w:rPr>
          <w:rFonts w:ascii="Times New Roman" w:hAnsi="Times New Roman" w:cs="Times New Roman"/>
          <w:color w:val="000099"/>
          <w:sz w:val="28"/>
          <w:szCs w:val="28"/>
        </w:rPr>
        <w:t>480024856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r w:rsidRPr="004D54B2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:rsidR="00522C5B" w:rsidRPr="004D54B2" w:rsidP="00522C5B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силу</w:t>
      </w:r>
      <w:r w:rsidRPr="004D54B2">
        <w:rPr>
          <w:rFonts w:ascii="Times New Roman" w:hAnsi="Times New Roman" w:cs="Times New Roman"/>
          <w:sz w:val="28"/>
          <w:szCs w:val="28"/>
        </w:rPr>
        <w:t xml:space="preserve">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 w:rsidRPr="004D54B2">
        <w:rPr>
          <w:rFonts w:ascii="Times New Roman" w:hAnsi="Times New Roman" w:cs="Times New Roman"/>
          <w:sz w:val="28"/>
          <w:szCs w:val="28"/>
        </w:rPr>
        <w:t xml:space="preserve">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ст. 31.5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 w:rsidR="00522C5B" w:rsidRPr="004D54B2" w:rsidP="00522C5B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п. 1.3 ст. 32.2 Кодекса РФ об административных правонарушениях при уплате адми</w:t>
      </w:r>
      <w:r w:rsidRPr="004D54B2">
        <w:rPr>
          <w:rFonts w:ascii="Times New Roman" w:hAnsi="Times New Roman" w:cs="Times New Roman"/>
          <w:sz w:val="28"/>
          <w:szCs w:val="28"/>
        </w:rPr>
        <w:t xml:space="preserve">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 (две </w:t>
      </w:r>
      <w:r w:rsidRPr="004D54B2">
        <w:rPr>
          <w:rFonts w:ascii="Times New Roman" w:hAnsi="Times New Roman" w:cs="Times New Roman"/>
          <w:color w:val="000080"/>
          <w:sz w:val="28"/>
          <w:szCs w:val="28"/>
        </w:rPr>
        <w:t xml:space="preserve">тысячи пятьсот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522C5B" w:rsidRPr="004D54B2" w:rsidP="00522C5B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случае, если исполнение постановле</w:t>
      </w:r>
      <w:r w:rsidRPr="004D54B2">
        <w:rPr>
          <w:rFonts w:ascii="Times New Roman" w:hAnsi="Times New Roman" w:cs="Times New Roman"/>
          <w:sz w:val="28"/>
          <w:szCs w:val="28"/>
        </w:rPr>
        <w:t>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</w:t>
      </w:r>
      <w:r w:rsidRPr="004D54B2">
        <w:rPr>
          <w:rFonts w:ascii="Times New Roman" w:hAnsi="Times New Roman" w:cs="Times New Roman"/>
          <w:sz w:val="28"/>
          <w:szCs w:val="28"/>
        </w:rPr>
        <w:t xml:space="preserve">ебного участка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4B2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4D54B2">
        <w:rPr>
          <w:rFonts w:ascii="Times New Roman" w:hAnsi="Times New Roman" w:cs="Times New Roman"/>
          <w:sz w:val="28"/>
          <w:szCs w:val="28"/>
        </w:rPr>
        <w:t>.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Неуплата административного штрафа в указанный срок влеч</w:t>
      </w:r>
      <w:r w:rsidRPr="004D54B2">
        <w:rPr>
          <w:rFonts w:ascii="Times New Roman" w:hAnsi="Times New Roman" w:cs="Times New Roman"/>
          <w:sz w:val="28"/>
          <w:szCs w:val="28"/>
        </w:rPr>
        <w:t xml:space="preserve">ет привлечение к административной ответственности по ч. 1 ст. 20.25 Кодекса РФ об административных правонарушениях.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</w:t>
      </w:r>
      <w:r w:rsidRPr="004D54B2">
        <w:rPr>
          <w:rFonts w:ascii="Times New Roman" w:hAnsi="Times New Roman" w:cs="Times New Roman"/>
          <w:sz w:val="28"/>
          <w:szCs w:val="28"/>
        </w:rPr>
        <w:t>я через миро</w:t>
      </w:r>
      <w:r>
        <w:rPr>
          <w:rFonts w:ascii="Times New Roman" w:hAnsi="Times New Roman" w:cs="Times New Roman"/>
          <w:sz w:val="28"/>
          <w:szCs w:val="28"/>
        </w:rPr>
        <w:t>вого судью судебного участка № 1</w:t>
      </w:r>
      <w:r w:rsidRPr="004D5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C5B" w:rsidRPr="004D54B2" w:rsidP="00522C5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C5B" w:rsidRPr="004D54B2" w:rsidP="00522C5B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22C5B" w:rsidRPr="004D54B2" w:rsidP="00522C5B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522C5B" w:rsidP="00522C5B">
      <w:pPr>
        <w:pStyle w:val="PlainText"/>
        <w:ind w:right="-5"/>
      </w:pP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>Мировой судья судебного участка №1</w:t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  <w:t>О.В.Вдовина</w:t>
      </w:r>
    </w:p>
    <w:p w:rsidR="00522C5B" w:rsidP="00522C5B"/>
    <w:p w:rsidR="00522C5B" w:rsidP="00522C5B"/>
    <w:p w:rsidR="0047724E"/>
    <w:sectPr w:rsidSect="00AA6D29">
      <w:headerReference w:type="even" r:id="rId10"/>
      <w:headerReference w:type="default" r:id="rId11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646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B"/>
    <w:rsid w:val="00342093"/>
    <w:rsid w:val="0047724E"/>
    <w:rsid w:val="004D54B2"/>
    <w:rsid w:val="00510DC6"/>
    <w:rsid w:val="00522C5B"/>
    <w:rsid w:val="00682DF9"/>
    <w:rsid w:val="00771646"/>
    <w:rsid w:val="008C4EFA"/>
    <w:rsid w:val="00A25647"/>
    <w:rsid w:val="00F21EA3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32A452-7FBB-4C81-997B-7DABA9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5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2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522C5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522C5B"/>
  </w:style>
  <w:style w:type="character" w:styleId="Hyperlink">
    <w:name w:val="Hyperlink"/>
    <w:rsid w:val="00522C5B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522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522C5B"/>
    <w:rPr>
      <w:rFonts w:ascii="Courier New" w:eastAsia="Times New Roman" w:hAnsi="Courier New" w:cs="Courier New"/>
      <w:sz w:val="20"/>
      <w:lang w:eastAsia="ru-RU" w:bidi="ar-SA"/>
    </w:rPr>
  </w:style>
  <w:style w:type="paragraph" w:styleId="BodyText">
    <w:name w:val="Body Text"/>
    <w:basedOn w:val="Normal"/>
    <w:link w:val="a1"/>
    <w:uiPriority w:val="99"/>
    <w:unhideWhenUsed/>
    <w:rsid w:val="00522C5B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522C5B"/>
    <w:rPr>
      <w:szCs w:val="22"/>
      <w:lang w:bidi="ar-SA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522C5B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522C5B"/>
    <w:rPr>
      <w:szCs w:val="22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34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4209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s://home.garant.ru/" TargetMode="External" /><Relationship Id="rId7" Type="http://schemas.openxmlformats.org/officeDocument/2006/relationships/hyperlink" Target="garantF1://12025267.12202" TargetMode="External" /><Relationship Id="rId8" Type="http://schemas.openxmlformats.org/officeDocument/2006/relationships/hyperlink" Target="consultantplus://offline/ref=33EFD8F9258748CC5C01DCC3AA345D91101DB8CDB216A803ECFE8D33F1K0B4L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CA00-4213-4130-B5EA-4C2AD12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